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A3" w:rsidRDefault="00AD11BF" w:rsidP="00AD11BF">
      <w:pPr>
        <w:jc w:val="center"/>
        <w:rPr>
          <w:rFonts w:ascii="Times New Roman" w:hAnsi="Times New Roman" w:cs="Times New Roman"/>
          <w:b/>
          <w:sz w:val="28"/>
        </w:rPr>
      </w:pPr>
      <w:r w:rsidRPr="00AD11BF">
        <w:rPr>
          <w:rFonts w:ascii="Times New Roman" w:hAnsi="Times New Roman" w:cs="Times New Roman"/>
          <w:b/>
          <w:sz w:val="28"/>
        </w:rPr>
        <w:t>4.3Количество реализуемых адаптированных дополнительных общеобразовательных программ для детей инвалидов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42"/>
        <w:gridCol w:w="3476"/>
        <w:gridCol w:w="3891"/>
        <w:gridCol w:w="3425"/>
        <w:gridCol w:w="3226"/>
      </w:tblGrid>
      <w:tr w:rsidR="00AD11BF" w:rsidRPr="00701937" w:rsidTr="00591936">
        <w:tc>
          <w:tcPr>
            <w:tcW w:w="542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6" w:type="dxa"/>
          </w:tcPr>
          <w:p w:rsidR="00AD11BF" w:rsidRPr="00701937" w:rsidRDefault="00AD11BF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Наименование программы для обучающихся с ОВЗ, детей инвалидов</w:t>
            </w:r>
          </w:p>
        </w:tc>
        <w:tc>
          <w:tcPr>
            <w:tcW w:w="3891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 программы</w:t>
            </w:r>
          </w:p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ЕИС Навигатор</w:t>
            </w:r>
          </w:p>
        </w:tc>
        <w:tc>
          <w:tcPr>
            <w:tcW w:w="3425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322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</w:tr>
      <w:tr w:rsidR="00AD11BF" w:rsidRPr="00701937" w:rsidTr="00591936">
        <w:tc>
          <w:tcPr>
            <w:tcW w:w="542" w:type="dxa"/>
            <w:shd w:val="clear" w:color="auto" w:fill="D9D9D9" w:themeFill="background1" w:themeFillShade="D9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1" w:type="dxa"/>
            <w:shd w:val="clear" w:color="auto" w:fill="D9D9D9" w:themeFill="background1" w:themeFillShade="D9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5" w:type="dxa"/>
            <w:shd w:val="clear" w:color="auto" w:fill="D9D9D9" w:themeFill="background1" w:themeFillShade="D9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D11BF" w:rsidRPr="00701937" w:rsidTr="00591936">
        <w:tc>
          <w:tcPr>
            <w:tcW w:w="542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Изостудия «Вернисаж»</w:t>
            </w:r>
          </w:p>
        </w:tc>
        <w:tc>
          <w:tcPr>
            <w:tcW w:w="3891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116831</w:t>
            </w:r>
          </w:p>
        </w:tc>
        <w:tc>
          <w:tcPr>
            <w:tcW w:w="3425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322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  <w:szCs w:val="24"/>
              </w:rPr>
              <w:t>2024/2025</w:t>
            </w:r>
          </w:p>
        </w:tc>
      </w:tr>
      <w:tr w:rsidR="00AD11BF" w:rsidRPr="00701937" w:rsidTr="00591936">
        <w:tc>
          <w:tcPr>
            <w:tcW w:w="542" w:type="dxa"/>
          </w:tcPr>
          <w:p w:rsidR="00AD11BF" w:rsidRPr="00701937" w:rsidRDefault="00AD11BF" w:rsidP="005919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937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«Магия рукоделия» декоративно-прикладное творчество</w:t>
            </w:r>
          </w:p>
        </w:tc>
        <w:tc>
          <w:tcPr>
            <w:tcW w:w="3891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116755</w:t>
            </w:r>
          </w:p>
        </w:tc>
        <w:tc>
          <w:tcPr>
            <w:tcW w:w="3425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322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  <w:szCs w:val="24"/>
              </w:rPr>
              <w:t>2024/2025</w:t>
            </w:r>
          </w:p>
        </w:tc>
      </w:tr>
      <w:tr w:rsidR="00AD11BF" w:rsidRPr="00701937" w:rsidTr="00591936">
        <w:tc>
          <w:tcPr>
            <w:tcW w:w="542" w:type="dxa"/>
          </w:tcPr>
          <w:p w:rsidR="00AD11BF" w:rsidRPr="00701937" w:rsidRDefault="00AD11BF" w:rsidP="005919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93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 xml:space="preserve">«Мир фантазий» </w:t>
            </w:r>
            <w:proofErr w:type="gramStart"/>
            <w:r w:rsidRPr="00701937">
              <w:rPr>
                <w:rFonts w:ascii="Times New Roman" w:eastAsia="Calibri" w:hAnsi="Times New Roman" w:cs="Times New Roman"/>
                <w:sz w:val="24"/>
              </w:rPr>
              <w:t>декоративно-прикладное</w:t>
            </w:r>
            <w:proofErr w:type="gramEnd"/>
            <w:r w:rsidRPr="0070193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01937">
              <w:rPr>
                <w:rFonts w:ascii="Times New Roman" w:eastAsia="Calibri" w:hAnsi="Times New Roman" w:cs="Times New Roman"/>
                <w:sz w:val="24"/>
              </w:rPr>
              <w:t>тв</w:t>
            </w:r>
            <w:proofErr w:type="spellEnd"/>
          </w:p>
        </w:tc>
        <w:tc>
          <w:tcPr>
            <w:tcW w:w="3891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116750</w:t>
            </w:r>
          </w:p>
        </w:tc>
        <w:tc>
          <w:tcPr>
            <w:tcW w:w="3425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38</w:t>
            </w:r>
          </w:p>
        </w:tc>
        <w:tc>
          <w:tcPr>
            <w:tcW w:w="322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  <w:szCs w:val="24"/>
              </w:rPr>
              <w:t>2024/2025</w:t>
            </w:r>
          </w:p>
        </w:tc>
      </w:tr>
      <w:tr w:rsidR="00AD11BF" w:rsidRPr="00701937" w:rsidTr="00591936">
        <w:tc>
          <w:tcPr>
            <w:tcW w:w="542" w:type="dxa"/>
          </w:tcPr>
          <w:p w:rsidR="00AD11BF" w:rsidRPr="00701937" w:rsidRDefault="00AD11BF" w:rsidP="005919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937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47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«Юный натуралист»</w:t>
            </w:r>
          </w:p>
        </w:tc>
        <w:tc>
          <w:tcPr>
            <w:tcW w:w="3891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89397</w:t>
            </w:r>
          </w:p>
        </w:tc>
        <w:tc>
          <w:tcPr>
            <w:tcW w:w="3425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322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  <w:szCs w:val="24"/>
              </w:rPr>
              <w:t>2024/2025</w:t>
            </w:r>
          </w:p>
        </w:tc>
      </w:tr>
      <w:tr w:rsidR="00AD11BF" w:rsidRPr="00701937" w:rsidTr="00591936">
        <w:tc>
          <w:tcPr>
            <w:tcW w:w="542" w:type="dxa"/>
          </w:tcPr>
          <w:p w:rsidR="00AD11BF" w:rsidRPr="00701937" w:rsidRDefault="00AD11BF" w:rsidP="005919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937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347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Шахматная школа</w:t>
            </w:r>
          </w:p>
        </w:tc>
        <w:tc>
          <w:tcPr>
            <w:tcW w:w="3891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82408,</w:t>
            </w:r>
          </w:p>
        </w:tc>
        <w:tc>
          <w:tcPr>
            <w:tcW w:w="3425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322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  <w:szCs w:val="24"/>
              </w:rPr>
              <w:t>2024/2025</w:t>
            </w:r>
          </w:p>
        </w:tc>
      </w:tr>
      <w:tr w:rsidR="00AD11BF" w:rsidRPr="00701937" w:rsidTr="00591936">
        <w:tc>
          <w:tcPr>
            <w:tcW w:w="542" w:type="dxa"/>
          </w:tcPr>
          <w:p w:rsidR="00AD11BF" w:rsidRPr="00701937" w:rsidRDefault="00AD11BF" w:rsidP="005919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937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347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«Клуб-Ок» декоративно-прикладное творчество</w:t>
            </w:r>
          </w:p>
        </w:tc>
        <w:tc>
          <w:tcPr>
            <w:tcW w:w="3891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82337</w:t>
            </w:r>
          </w:p>
        </w:tc>
        <w:tc>
          <w:tcPr>
            <w:tcW w:w="3425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322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  <w:szCs w:val="24"/>
              </w:rPr>
              <w:t>2024/2025</w:t>
            </w:r>
          </w:p>
        </w:tc>
      </w:tr>
      <w:tr w:rsidR="00AD11BF" w:rsidRPr="00701937" w:rsidTr="00591936">
        <w:tc>
          <w:tcPr>
            <w:tcW w:w="542" w:type="dxa"/>
          </w:tcPr>
          <w:p w:rsidR="00AD11BF" w:rsidRPr="00701937" w:rsidRDefault="00AD11BF" w:rsidP="005919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937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347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«Скульптурная лепка» декоративно-</w:t>
            </w:r>
            <w:proofErr w:type="spellStart"/>
            <w:r w:rsidRPr="00701937">
              <w:rPr>
                <w:rFonts w:ascii="Times New Roman" w:eastAsia="Calibri" w:hAnsi="Times New Roman" w:cs="Times New Roman"/>
                <w:sz w:val="24"/>
              </w:rPr>
              <w:t>приклад</w:t>
            </w:r>
            <w:proofErr w:type="gramStart"/>
            <w:r w:rsidRPr="00701937">
              <w:rPr>
                <w:rFonts w:ascii="Times New Roman" w:eastAsia="Calibri" w:hAnsi="Times New Roman" w:cs="Times New Roman"/>
                <w:sz w:val="24"/>
              </w:rPr>
              <w:t>.т</w:t>
            </w:r>
            <w:proofErr w:type="gramEnd"/>
            <w:r w:rsidRPr="00701937">
              <w:rPr>
                <w:rFonts w:ascii="Times New Roman" w:eastAsia="Calibri" w:hAnsi="Times New Roman" w:cs="Times New Roman"/>
                <w:sz w:val="24"/>
              </w:rPr>
              <w:t>в</w:t>
            </w:r>
            <w:proofErr w:type="spellEnd"/>
          </w:p>
        </w:tc>
        <w:tc>
          <w:tcPr>
            <w:tcW w:w="3891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82260</w:t>
            </w:r>
          </w:p>
        </w:tc>
        <w:tc>
          <w:tcPr>
            <w:tcW w:w="3425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322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  <w:szCs w:val="24"/>
              </w:rPr>
              <w:t>2024/2025</w:t>
            </w:r>
          </w:p>
        </w:tc>
      </w:tr>
      <w:tr w:rsidR="00AD11BF" w:rsidRPr="00701937" w:rsidTr="00591936">
        <w:tc>
          <w:tcPr>
            <w:tcW w:w="542" w:type="dxa"/>
          </w:tcPr>
          <w:p w:rsidR="00AD11BF" w:rsidRPr="00701937" w:rsidRDefault="00AD11BF" w:rsidP="005919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937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347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01937">
              <w:rPr>
                <w:rFonts w:ascii="Times New Roman" w:eastAsia="Calibri" w:hAnsi="Times New Roman" w:cs="Times New Roman"/>
                <w:sz w:val="24"/>
              </w:rPr>
              <w:t>Мультстудия</w:t>
            </w:r>
            <w:proofErr w:type="spellEnd"/>
            <w:r w:rsidRPr="00701937">
              <w:rPr>
                <w:rFonts w:ascii="Times New Roman" w:eastAsia="Calibri" w:hAnsi="Times New Roman" w:cs="Times New Roman"/>
                <w:sz w:val="24"/>
              </w:rPr>
              <w:t xml:space="preserve"> «Клякса»</w:t>
            </w:r>
          </w:p>
        </w:tc>
        <w:tc>
          <w:tcPr>
            <w:tcW w:w="3891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10659</w:t>
            </w:r>
          </w:p>
        </w:tc>
        <w:tc>
          <w:tcPr>
            <w:tcW w:w="3425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322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  <w:szCs w:val="24"/>
              </w:rPr>
              <w:t>2024/2025</w:t>
            </w:r>
          </w:p>
        </w:tc>
      </w:tr>
      <w:tr w:rsidR="00AD11BF" w:rsidRPr="00701937" w:rsidTr="00591936">
        <w:tc>
          <w:tcPr>
            <w:tcW w:w="542" w:type="dxa"/>
          </w:tcPr>
          <w:p w:rsidR="00AD11BF" w:rsidRPr="00701937" w:rsidRDefault="00AD11BF" w:rsidP="005919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937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347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Юный психолог</w:t>
            </w:r>
          </w:p>
        </w:tc>
        <w:tc>
          <w:tcPr>
            <w:tcW w:w="3891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623</w:t>
            </w:r>
          </w:p>
        </w:tc>
        <w:tc>
          <w:tcPr>
            <w:tcW w:w="3425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322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  <w:szCs w:val="24"/>
              </w:rPr>
              <w:t>2024/2025</w:t>
            </w:r>
          </w:p>
        </w:tc>
      </w:tr>
      <w:tr w:rsidR="00AD11BF" w:rsidRPr="00701937" w:rsidTr="00591936">
        <w:tc>
          <w:tcPr>
            <w:tcW w:w="542" w:type="dxa"/>
          </w:tcPr>
          <w:p w:rsidR="00AD11BF" w:rsidRPr="00701937" w:rsidRDefault="00AD11BF" w:rsidP="0059193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1937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347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«Бисер и куклы»</w:t>
            </w:r>
          </w:p>
        </w:tc>
        <w:tc>
          <w:tcPr>
            <w:tcW w:w="3891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82221</w:t>
            </w:r>
          </w:p>
        </w:tc>
        <w:tc>
          <w:tcPr>
            <w:tcW w:w="3425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3226" w:type="dxa"/>
          </w:tcPr>
          <w:p w:rsidR="00AD11BF" w:rsidRPr="00701937" w:rsidRDefault="00AD11BF" w:rsidP="00591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937">
              <w:rPr>
                <w:rFonts w:ascii="Times New Roman" w:eastAsia="Calibri" w:hAnsi="Times New Roman" w:cs="Times New Roman"/>
                <w:sz w:val="24"/>
                <w:szCs w:val="24"/>
              </w:rPr>
              <w:t>2024/2025</w:t>
            </w:r>
          </w:p>
        </w:tc>
      </w:tr>
    </w:tbl>
    <w:p w:rsidR="00AD11BF" w:rsidRPr="00AD11BF" w:rsidRDefault="00AD11BF" w:rsidP="00AD11B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AD11BF" w:rsidRPr="00AD11BF" w:rsidSect="00AD11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03"/>
    <w:rsid w:val="00AD11BF"/>
    <w:rsid w:val="00B240A3"/>
    <w:rsid w:val="00F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10279</dc:creator>
  <cp:keywords/>
  <dc:description/>
  <cp:lastModifiedBy>10279</cp:lastModifiedBy>
  <cp:revision>2</cp:revision>
  <dcterms:created xsi:type="dcterms:W3CDTF">2025-06-10T11:12:00Z</dcterms:created>
  <dcterms:modified xsi:type="dcterms:W3CDTF">2025-06-10T11:13:00Z</dcterms:modified>
</cp:coreProperties>
</file>